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92B3" w14:textId="03FD37FD" w:rsidR="00AF217D" w:rsidRDefault="00AF217D" w:rsidP="00AF217D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002060"/>
          <w:sz w:val="32"/>
          <w:szCs w:val="32"/>
          <w:bdr w:val="none" w:sz="0" w:space="0" w:color="auto" w:frame="1"/>
        </w:rPr>
      </w:pPr>
      <w:r w:rsidRPr="00C3653F">
        <w:rPr>
          <w:b/>
          <w:bCs/>
          <w:color w:val="002060"/>
          <w:sz w:val="32"/>
          <w:szCs w:val="32"/>
          <w:bdr w:val="none" w:sz="0" w:space="0" w:color="auto" w:frame="1"/>
        </w:rPr>
        <w:t>Картотека дидактических игр «Культура народов России»</w:t>
      </w:r>
    </w:p>
    <w:p w14:paraId="647850B7" w14:textId="77777777" w:rsidR="006E7061" w:rsidRDefault="006E7061" w:rsidP="00AF217D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002060"/>
          <w:sz w:val="32"/>
          <w:szCs w:val="32"/>
          <w:bdr w:val="none" w:sz="0" w:space="0" w:color="auto" w:frame="1"/>
        </w:rPr>
      </w:pPr>
    </w:p>
    <w:p w14:paraId="5CEC2980" w14:textId="06A7A8BE" w:rsidR="006E7061" w:rsidRPr="006E7061" w:rsidRDefault="006E7061" w:rsidP="006E7061">
      <w:pPr>
        <w:pStyle w:val="headline"/>
        <w:spacing w:before="0" w:beforeAutospacing="0" w:after="0"/>
        <w:jc w:val="both"/>
        <w:rPr>
          <w:sz w:val="28"/>
          <w:szCs w:val="28"/>
          <w:bdr w:val="none" w:sz="0" w:space="0" w:color="auto" w:frame="1"/>
        </w:rPr>
      </w:pPr>
      <w:r w:rsidRPr="006E7061">
        <w:rPr>
          <w:b/>
          <w:bCs/>
          <w:sz w:val="28"/>
          <w:szCs w:val="28"/>
          <w:bdr w:val="none" w:sz="0" w:space="0" w:color="auto" w:frame="1"/>
        </w:rPr>
        <w:t>Цель:</w:t>
      </w:r>
      <w:r w:rsidRPr="006E7061">
        <w:rPr>
          <w:sz w:val="28"/>
          <w:szCs w:val="28"/>
          <w:bdr w:val="none" w:sz="0" w:space="0" w:color="auto" w:frame="1"/>
        </w:rPr>
        <w:t xml:space="preserve"> развитие у </w:t>
      </w:r>
      <w:r w:rsidR="00D00C57">
        <w:rPr>
          <w:sz w:val="28"/>
          <w:szCs w:val="28"/>
          <w:bdr w:val="none" w:sz="0" w:space="0" w:color="auto" w:frame="1"/>
        </w:rPr>
        <w:t xml:space="preserve">детей </w:t>
      </w:r>
      <w:r w:rsidRPr="006E7061">
        <w:rPr>
          <w:sz w:val="28"/>
          <w:szCs w:val="28"/>
          <w:bdr w:val="none" w:sz="0" w:space="0" w:color="auto" w:frame="1"/>
        </w:rPr>
        <w:t>интереса к истории, культуре народов России.</w:t>
      </w:r>
    </w:p>
    <w:p w14:paraId="430F87DC" w14:textId="77777777" w:rsidR="006E7061" w:rsidRDefault="006E7061" w:rsidP="006E7061">
      <w:pPr>
        <w:pStyle w:val="headline"/>
        <w:spacing w:before="0" w:beforeAutospacing="0" w:after="24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E7061">
        <w:rPr>
          <w:b/>
          <w:bCs/>
          <w:sz w:val="28"/>
          <w:szCs w:val="28"/>
          <w:bdr w:val="none" w:sz="0" w:space="0" w:color="auto" w:frame="1"/>
        </w:rPr>
        <w:t>Задачи: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2166A8B2" w14:textId="5FB658B5" w:rsidR="006E7061" w:rsidRPr="006E7061" w:rsidRDefault="006E7061" w:rsidP="006E7061">
      <w:pPr>
        <w:pStyle w:val="headline"/>
        <w:spacing w:before="0" w:beforeAutospacing="0" w:after="24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E7061">
        <w:rPr>
          <w:sz w:val="28"/>
          <w:szCs w:val="28"/>
          <w:bdr w:val="none" w:sz="0" w:space="0" w:color="auto" w:frame="1"/>
        </w:rPr>
        <w:t xml:space="preserve">1. Познакомить </w:t>
      </w:r>
      <w:r w:rsidR="00D00C57">
        <w:rPr>
          <w:sz w:val="28"/>
          <w:szCs w:val="28"/>
          <w:bdr w:val="none" w:sz="0" w:space="0" w:color="auto" w:frame="1"/>
        </w:rPr>
        <w:t xml:space="preserve">детей </w:t>
      </w:r>
      <w:r w:rsidRPr="006E7061">
        <w:rPr>
          <w:sz w:val="28"/>
          <w:szCs w:val="28"/>
          <w:bdr w:val="none" w:sz="0" w:space="0" w:color="auto" w:frame="1"/>
        </w:rPr>
        <w:t>с историей и культурой народов России.</w:t>
      </w:r>
    </w:p>
    <w:p w14:paraId="7A628668" w14:textId="6EEBF232" w:rsidR="006E7061" w:rsidRPr="006E7061" w:rsidRDefault="006E7061" w:rsidP="006E7061">
      <w:pPr>
        <w:pStyle w:val="headline"/>
        <w:spacing w:before="0" w:beforeAutospacing="0" w:after="240" w:afterAutospacing="0"/>
        <w:jc w:val="both"/>
        <w:rPr>
          <w:sz w:val="28"/>
          <w:szCs w:val="28"/>
          <w:bdr w:val="none" w:sz="0" w:space="0" w:color="auto" w:frame="1"/>
        </w:rPr>
      </w:pPr>
      <w:r w:rsidRPr="006E7061">
        <w:rPr>
          <w:sz w:val="28"/>
          <w:szCs w:val="28"/>
          <w:bdr w:val="none" w:sz="0" w:space="0" w:color="auto" w:frame="1"/>
        </w:rPr>
        <w:t xml:space="preserve">2. Развивать </w:t>
      </w:r>
      <w:r w:rsidR="00D00C57">
        <w:rPr>
          <w:sz w:val="28"/>
          <w:szCs w:val="28"/>
          <w:bdr w:val="none" w:sz="0" w:space="0" w:color="auto" w:frame="1"/>
        </w:rPr>
        <w:t xml:space="preserve">интерес </w:t>
      </w:r>
      <w:r w:rsidR="00D00C57" w:rsidRPr="006E7061">
        <w:rPr>
          <w:sz w:val="28"/>
          <w:szCs w:val="28"/>
          <w:bdr w:val="none" w:sz="0" w:space="0" w:color="auto" w:frame="1"/>
        </w:rPr>
        <w:t>к</w:t>
      </w:r>
      <w:r w:rsidRPr="006E7061">
        <w:rPr>
          <w:sz w:val="28"/>
          <w:szCs w:val="28"/>
          <w:bdr w:val="none" w:sz="0" w:space="0" w:color="auto" w:frame="1"/>
        </w:rPr>
        <w:t xml:space="preserve"> истории, быту, традициям, промыслам народов России.</w:t>
      </w:r>
    </w:p>
    <w:p w14:paraId="30CB4A81" w14:textId="6B311AC5" w:rsidR="006E7061" w:rsidRPr="006E7061" w:rsidRDefault="006E7061" w:rsidP="006E7061">
      <w:pPr>
        <w:pStyle w:val="headline"/>
        <w:spacing w:before="0" w:beforeAutospacing="0" w:after="240" w:afterAutospacing="0"/>
        <w:jc w:val="both"/>
        <w:rPr>
          <w:sz w:val="28"/>
          <w:szCs w:val="28"/>
          <w:bdr w:val="none" w:sz="0" w:space="0" w:color="auto" w:frame="1"/>
        </w:rPr>
      </w:pPr>
      <w:r w:rsidRPr="006E7061">
        <w:rPr>
          <w:sz w:val="28"/>
          <w:szCs w:val="28"/>
          <w:bdr w:val="none" w:sz="0" w:space="0" w:color="auto" w:frame="1"/>
        </w:rPr>
        <w:t xml:space="preserve">3. Способствовать развитию познавательной активности, любознательности у </w:t>
      </w:r>
      <w:r w:rsidR="00D00C57">
        <w:rPr>
          <w:sz w:val="28"/>
          <w:szCs w:val="28"/>
          <w:bdr w:val="none" w:sz="0" w:space="0" w:color="auto" w:frame="1"/>
        </w:rPr>
        <w:t>дошкольников</w:t>
      </w:r>
      <w:r w:rsidRPr="006E7061">
        <w:rPr>
          <w:sz w:val="28"/>
          <w:szCs w:val="28"/>
          <w:bdr w:val="none" w:sz="0" w:space="0" w:color="auto" w:frame="1"/>
        </w:rPr>
        <w:t>.</w:t>
      </w:r>
    </w:p>
    <w:p w14:paraId="5ADE7FDA" w14:textId="6DAF53DD" w:rsidR="006E7061" w:rsidRPr="006E7061" w:rsidRDefault="006E7061" w:rsidP="006E7061">
      <w:pPr>
        <w:pStyle w:val="headline"/>
        <w:spacing w:before="0" w:beforeAutospacing="0" w:after="24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4. </w:t>
      </w:r>
      <w:r w:rsidRPr="006E7061">
        <w:rPr>
          <w:sz w:val="28"/>
          <w:szCs w:val="28"/>
          <w:bdr w:val="none" w:sz="0" w:space="0" w:color="auto" w:frame="1"/>
        </w:rPr>
        <w:t>Воспитывать уважение и терпимость к людям независимо от национальной принадлежности</w:t>
      </w:r>
      <w:r>
        <w:rPr>
          <w:sz w:val="28"/>
          <w:szCs w:val="28"/>
          <w:bdr w:val="none" w:sz="0" w:space="0" w:color="auto" w:frame="1"/>
        </w:rPr>
        <w:t>.</w:t>
      </w:r>
    </w:p>
    <w:p w14:paraId="50321948" w14:textId="77777777" w:rsidR="00BB3B6B" w:rsidRPr="00BB3B6B" w:rsidRDefault="00BB3B6B" w:rsidP="00AF217D">
      <w:pPr>
        <w:pStyle w:val="headline"/>
        <w:shd w:val="clear" w:color="auto" w:fill="FFFFFF"/>
        <w:spacing w:before="0" w:beforeAutospacing="0" w:after="0" w:afterAutospacing="0"/>
        <w:rPr>
          <w:color w:val="002060"/>
          <w:sz w:val="36"/>
          <w:szCs w:val="36"/>
        </w:rPr>
      </w:pPr>
    </w:p>
    <w:p w14:paraId="0311B084" w14:textId="52675B59" w:rsidR="00BB3B6B" w:rsidRPr="0079650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szCs w:val="32"/>
          <w:u w:val="single"/>
          <w:bdr w:val="none" w:sz="0" w:space="0" w:color="auto" w:frame="1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№ 1</w:t>
      </w:r>
      <w:r w:rsidRPr="00796504">
        <w:rPr>
          <w:rFonts w:ascii="Times New Roman" w:eastAsia="Times New Roman" w:hAnsi="Times New Roman" w:cs="Times New Roman"/>
          <w:color w:val="00B050"/>
          <w:kern w:val="0"/>
          <w:sz w:val="32"/>
          <w:szCs w:val="32"/>
          <w:lang w:eastAsia="ru-RU"/>
          <w14:ligatures w14:val="none"/>
        </w:rPr>
        <w:t>. </w:t>
      </w:r>
      <w:hyperlink r:id="rId5" w:tooltip="Дидактические игры для детей. ВСЕ игры " w:history="1">
        <w:r w:rsidRPr="00C3653F">
          <w:rPr>
            <w:rFonts w:ascii="Times New Roman" w:eastAsia="Times New Roman" w:hAnsi="Times New Roman" w:cs="Times New Roman"/>
            <w:b/>
            <w:bCs/>
            <w:color w:val="00B050"/>
            <w:kern w:val="0"/>
            <w:sz w:val="32"/>
            <w:szCs w:val="32"/>
            <w:bdr w:val="none" w:sz="0" w:space="0" w:color="auto" w:frame="1"/>
            <w:lang w:eastAsia="ru-RU"/>
            <w14:ligatures w14:val="none"/>
          </w:rPr>
          <w:t>Дидактическая игра</w:t>
        </w:r>
      </w:hyperlink>
      <w:r w:rsidRPr="00C3653F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 w:rsidRPr="00C3653F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«Найди лишнее»</w:t>
      </w:r>
      <w:r w:rsidRPr="00796504">
        <w:rPr>
          <w:rFonts w:ascii="Times New Roman" w:eastAsia="Times New Roman" w:hAnsi="Times New Roman" w:cs="Times New Roman"/>
          <w:color w:val="EE0000"/>
          <w:kern w:val="0"/>
          <w:sz w:val="32"/>
          <w:szCs w:val="32"/>
          <w:lang w:eastAsia="ru-RU"/>
          <w14:ligatures w14:val="none"/>
        </w:rPr>
        <w:t> </w:t>
      </w:r>
    </w:p>
    <w:p w14:paraId="0F587424" w14:textId="4F6C3596" w:rsidR="00BB3B6B" w:rsidRPr="000B7B6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 игры</w:t>
      </w: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развивать логическое мышление дошкольнико</w:t>
      </w:r>
      <w:r w:rsidR="00BB3B6B"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</w:t>
      </w:r>
    </w:p>
    <w:p w14:paraId="42679B11" w14:textId="4E4A49E6" w:rsidR="00AF217D" w:rsidRPr="000B7B6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карточки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изображением жилищ 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народов </w:t>
      </w:r>
      <w:r w:rsidR="00BB3B6B"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оссии </w:t>
      </w:r>
      <w:r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(юрта. Чум, изба, Чеченское жилище, иглу, виг вам)</w:t>
      </w:r>
    </w:p>
    <w:p w14:paraId="4F0B4A31" w14:textId="7EA0E8C4" w:rsidR="00AF217D" w:rsidRDefault="00AF217D" w:rsidP="0073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lang w:eastAsia="ru-RU"/>
          <w14:ligatures w14:val="none"/>
        </w:rPr>
        <w:t>Ход игры</w:t>
      </w:r>
      <w:r w:rsidR="00BB3B6B"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lang w:eastAsia="ru-RU"/>
          <w14:ligatures w14:val="none"/>
        </w:rPr>
        <w:t>:</w:t>
      </w:r>
      <w:r w:rsidR="007965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 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</w:t>
      </w:r>
      <w:r w:rsidR="007965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очках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изображены жилища</w:t>
      </w: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(юрта. Чум, изба, Чеченское жилище, иглу, виг вам</w:t>
      </w:r>
      <w:r w:rsidR="0079650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="00BB3B6B"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Детям предлагают рассмотреть их и определить, что на них лишнее, затем обосновать, почему.</w:t>
      </w:r>
    </w:p>
    <w:p w14:paraId="13756FBE" w14:textId="77777777" w:rsidR="0073336F" w:rsidRPr="000B7B64" w:rsidRDefault="0073336F" w:rsidP="0073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6432CA3" w14:textId="7CB8A38D" w:rsidR="00BB3B6B" w:rsidRPr="0079650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№ 2. </w:t>
      </w:r>
      <w:hyperlink r:id="rId6" w:tooltip="Дидактические игры. Проекты" w:history="1">
        <w:r w:rsidRPr="00C3653F">
          <w:rPr>
            <w:rFonts w:ascii="Times New Roman" w:eastAsia="Times New Roman" w:hAnsi="Times New Roman" w:cs="Times New Roman"/>
            <w:b/>
            <w:bCs/>
            <w:color w:val="00B050"/>
            <w:kern w:val="0"/>
            <w:sz w:val="32"/>
            <w:szCs w:val="32"/>
            <w:bdr w:val="none" w:sz="0" w:space="0" w:color="auto" w:frame="1"/>
            <w:lang w:eastAsia="ru-RU"/>
            <w14:ligatures w14:val="none"/>
          </w:rPr>
          <w:t>Дидактическая игра</w:t>
        </w:r>
      </w:hyperlink>
      <w:r w:rsidRPr="00C3653F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 w:rsidRPr="00C3653F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«Конструируем из палочек»</w:t>
      </w:r>
    </w:p>
    <w:p w14:paraId="601254DA" w14:textId="394CE6E8" w:rsidR="00AF217D" w:rsidRPr="000B7B6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B7B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 игры</w:t>
      </w:r>
      <w:r w:rsidRPr="000B7B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развитие логического умения детей.</w:t>
      </w:r>
    </w:p>
    <w:p w14:paraId="2EB6C04F" w14:textId="77777777" w:rsidR="00BB3B6B" w:rsidRPr="000B7B6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палочки разной длины, карандаши, трубочки из бумаги, другой бросовый материал, клей, 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карточки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изображением схематичных изображении жилищ 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народов России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F4A499A" w14:textId="6258928A" w:rsidR="00AF217D" w:rsidRPr="000B7B6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B7B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Ход игры</w:t>
      </w:r>
      <w:r w:rsidR="00BB3B6B" w:rsidRPr="000B7B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0B7B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Детям раздают палочки и др</w:t>
      </w:r>
      <w:r w:rsidR="000B7B64" w:rsidRPr="000B7B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0B7B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материалы.</w:t>
      </w:r>
    </w:p>
    <w:p w14:paraId="1A68B8CE" w14:textId="5010A5AA" w:rsidR="00796504" w:rsidRPr="000B7B6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Затем дают 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картинки</w:t>
      </w: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D00C57"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(реальные</w:t>
      </w:r>
      <w:r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изображения жили</w:t>
      </w:r>
      <w:r w:rsidR="000B7B64"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щ</w:t>
      </w:r>
      <w:r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 просят выложить изображение этих предметов палочками.</w:t>
      </w:r>
    </w:p>
    <w:p w14:paraId="3C2345F6" w14:textId="77777777" w:rsidR="000B7B64" w:rsidRP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7676C31" w14:textId="48EED006" w:rsidR="000B7B64" w:rsidRPr="0079650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szCs w:val="32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№ 3.</w:t>
      </w:r>
      <w:r w:rsidR="000B7B64" w:rsidRPr="00796504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 </w:t>
      </w:r>
      <w:r w:rsidR="00E61A80" w:rsidRPr="00796504">
        <w:rPr>
          <w:rFonts w:ascii="Times New Roman" w:eastAsia="Times New Roman" w:hAnsi="Times New Roman" w:cs="Times New Roman"/>
          <w:color w:val="00B050"/>
          <w:kern w:val="0"/>
          <w:sz w:val="32"/>
          <w:szCs w:val="32"/>
          <w:lang w:eastAsia="ru-RU"/>
          <w14:ligatures w14:val="none"/>
        </w:rPr>
        <w:t xml:space="preserve">Дидактическая игра </w:t>
      </w:r>
      <w:r w:rsidR="000B7B64" w:rsidRPr="00796504">
        <w:rPr>
          <w:rFonts w:ascii="Times New Roman" w:eastAsia="Times New Roman" w:hAnsi="Times New Roman" w:cs="Times New Roman"/>
          <w:i/>
          <w:iCs/>
          <w:color w:val="EE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«Обустрой комнату»</w:t>
      </w:r>
    </w:p>
    <w:p w14:paraId="6EEDBCC0" w14:textId="4C53E115" w:rsidR="00AF217D" w:rsidRPr="000B7B6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 игры</w:t>
      </w: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развитие логического мышления дошкольников.</w:t>
      </w:r>
    </w:p>
    <w:p w14:paraId="7C5D7727" w14:textId="77777777" w:rsidR="00796504" w:rsidRDefault="00AF217D" w:rsidP="0079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лист бумаги со схематичным изображением жилищ башкирское, русское и т. д., плоскостные изображения предметов обихода разных 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народов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утвари.</w:t>
      </w:r>
    </w:p>
    <w:p w14:paraId="0AA0CB88" w14:textId="2083D3B4" w:rsidR="00AF217D" w:rsidRDefault="00AF217D" w:rsidP="0079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lang w:eastAsia="ru-RU"/>
          <w14:ligatures w14:val="none"/>
        </w:rPr>
        <w:t>Ход игры.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Воспитатель предлагает детям лист бумаги и просит обставить его необходимой утварью. После того как дети сделают это, воспитатель сравнивает с образцом, просит других детей проверить.</w:t>
      </w:r>
    </w:p>
    <w:p w14:paraId="2F80E155" w14:textId="77777777" w:rsidR="00796504" w:rsidRPr="000B7B64" w:rsidRDefault="00796504" w:rsidP="0079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5ACC6EB" w14:textId="22C35E8B" w:rsidR="00AF217D" w:rsidRPr="00796504" w:rsidRDefault="00AF217D" w:rsidP="0079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szCs w:val="32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№ 4</w:t>
      </w:r>
      <w:r w:rsidR="000B7B64" w:rsidRPr="00796504">
        <w:rPr>
          <w:rFonts w:ascii="Times New Roman" w:eastAsia="Times New Roman" w:hAnsi="Times New Roman" w:cs="Times New Roman"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="000B7B64" w:rsidRPr="00C3653F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 игра</w:t>
      </w:r>
      <w:r w:rsidR="00796504" w:rsidRPr="00C3653F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="00796504" w:rsidRPr="00C3653F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«Кто больше запомнит»</w:t>
      </w:r>
    </w:p>
    <w:p w14:paraId="2CFD343C" w14:textId="77777777" w:rsidR="00AF217D" w:rsidRPr="000B7B6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Цели</w:t>
      </w:r>
      <w:r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закреплять у детей умение зрительно узнавать в окружающем пространстве цвет, форму, величину предметов, развивать зрительное внимание, память.</w:t>
      </w:r>
    </w:p>
    <w:p w14:paraId="08C9BBF0" w14:textId="4E2494D7" w:rsidR="00AF217D" w:rsidRPr="000B7B6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</w:t>
      </w:r>
      <w:r w:rsidR="00AF217D"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атериал</w:t>
      </w:r>
      <w:r w:rsidR="00AF217D"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AF217D"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муляжи выпечки </w:t>
      </w:r>
      <w:r w:rsidR="00AF217D"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разных </w:t>
      </w:r>
      <w:r w:rsidR="00AF217D"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народов</w:t>
      </w:r>
      <w:r w:rsidR="00AF217D" w:rsidRPr="000B7B6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AF217D"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(губадия, ичпочмак, чак – чак, блины, баурсак)</w:t>
      </w:r>
      <w:r w:rsidR="00AF217D"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 схемы их приготовления.</w:t>
      </w:r>
    </w:p>
    <w:p w14:paraId="3E3BAD5F" w14:textId="77777777" w:rsidR="00AF217D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Ход игры</w:t>
      </w:r>
      <w:r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игре принимают участие несколько детей. Им предлагается в течение нескольких минут выбрать муляж и запомнить необходимые ингридиенты. По сигналу один ребенок начинает называть, а другой может дополнить.</w:t>
      </w:r>
    </w:p>
    <w:p w14:paraId="169AC6AF" w14:textId="77777777" w:rsidR="000B7B64" w:rsidRP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276DE6C" w14:textId="4AC4D847" w:rsidR="00AF217D" w:rsidRPr="0079650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№5 </w:t>
      </w:r>
      <w:r w:rsidR="000B7B64" w:rsidRPr="00C3653F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Дидактическая игра </w:t>
      </w:r>
      <w:r w:rsidRPr="00C3653F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«Подбери подходящий предмет»</w:t>
      </w:r>
    </w:p>
    <w:p w14:paraId="753F7E98" w14:textId="15D8B458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Цели</w:t>
      </w:r>
      <w:r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7965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закреплять умение соотносить разные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народы с их обычаями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блюдами, бытом. Развивать зрительное внимание, память, ориентировку в пространстве.</w:t>
      </w:r>
    </w:p>
    <w:p w14:paraId="1FE87140" w14:textId="057591AB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Ход игры</w:t>
      </w:r>
      <w:r w:rsidRPr="007965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Дети стоят в кругу. В середине 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стоит стол. На нем лежит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карта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изображением разных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народов</w:t>
      </w:r>
      <w:r w:rsidR="00C3653F"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России. 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середине карты –стрелка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Карта круглая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Дети по очереди поворачивают стрелку, приговаривая слова «</w:t>
      </w:r>
      <w:r w:rsidR="00796504"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трелка, стрелка покружись, всем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народам покажись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И какой тебе милее, укажи нам поскорее! Стоп!» На какой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народ укажет стрелка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такому ребенок подбирает соответству</w:t>
      </w:r>
      <w:r w:rsidR="00796504"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ю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щие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картинки с изображением блюд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утвари, и т. д. Стрелку крутят все по очереди.</w:t>
      </w:r>
    </w:p>
    <w:p w14:paraId="6B760DFF" w14:textId="77777777" w:rsidR="00C3653F" w:rsidRPr="000B7B64" w:rsidRDefault="00C3653F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DD4A63F" w14:textId="62283A60" w:rsidR="00C3653F" w:rsidRPr="00C3653F" w:rsidRDefault="00AF217D" w:rsidP="00C36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32"/>
          <w:szCs w:val="32"/>
          <w:lang w:eastAsia="ru-RU"/>
          <w14:ligatures w14:val="none"/>
        </w:rPr>
      </w:pPr>
      <w:r w:rsidRPr="00C3653F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№6</w:t>
      </w:r>
      <w:r w:rsidR="00C3653F" w:rsidRPr="00C3653F">
        <w:rPr>
          <w:rFonts w:ascii="Times New Roman" w:eastAsia="Times New Roman" w:hAnsi="Times New Roman" w:cs="Times New Roman"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="00C3653F" w:rsidRPr="00C3653F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 игра</w:t>
      </w:r>
      <w:r w:rsidR="00C3653F" w:rsidRPr="00C3653F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ru-RU"/>
          <w14:ligatures w14:val="none"/>
        </w:rPr>
        <w:t> </w:t>
      </w:r>
      <w:r w:rsidR="00C3653F" w:rsidRPr="00C3653F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«Что в левом, что в правом углу»</w:t>
      </w:r>
    </w:p>
    <w:p w14:paraId="3BFFABA7" w14:textId="77777777" w:rsidR="00AF217D" w:rsidRPr="000B7B64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3653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C3653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закреплять ориентировку по направлениям, на листе бумаги, зрительное внимание, зрит. память.</w:t>
      </w:r>
    </w:p>
    <w:p w14:paraId="5A68FC5C" w14:textId="77777777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3653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Ход игры</w:t>
      </w:r>
      <w:r w:rsidRPr="00C3653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Педагог показывает детям две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картинки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одинаковые по сюжету, но разные по расположению предметов. Дети должны назвать расположение предметов на обеих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картинках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Например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на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картинке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справа самовар находится в левом верхнем углу, а на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картинке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слева- он в правом верхнем углу.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Картинки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можно сделать по любой теме. Чем старше дети, тем больше предметов может быть на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картинках и больше отличий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CD99E5E" w14:textId="77777777" w:rsidR="00C3653F" w:rsidRPr="000B7B64" w:rsidRDefault="00C3653F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39D5431" w14:textId="48877ADD" w:rsidR="00C3653F" w:rsidRPr="00D41A75" w:rsidRDefault="00AF217D" w:rsidP="00C36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</w:pPr>
      <w:r w:rsidRPr="00C3653F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№7 </w:t>
      </w:r>
      <w:r w:rsidR="00C3653F" w:rsidRPr="00D41A75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 игра</w:t>
      </w:r>
      <w:r w:rsidR="00C3653F" w:rsidRPr="00D41A75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ru-RU"/>
          <w14:ligatures w14:val="none"/>
        </w:rPr>
        <w:t> </w:t>
      </w:r>
      <w:r w:rsidR="00C3653F" w:rsidRPr="00D41A75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«Раз, два, три-как ты шел- назови»</w:t>
      </w:r>
    </w:p>
    <w:p w14:paraId="6B58C489" w14:textId="77777777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3653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C3653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развитие ориентировки в пространстве, по направлениям </w:t>
      </w:r>
      <w:r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(право, лево, верх, низ)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Закреплять названия разных регионов, в которых проживают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народы России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9B6E07B" w14:textId="3B24428B" w:rsidR="00AF217D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Ход игры</w:t>
      </w: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Детям показывают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карту России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на ней гербы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народов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Ребенок берет фишку и говорит, на каком транспорте и в какой регион он едет или летит, а может быть плывет. Ребенок рассказывает, куда сначала он приехал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куда потом.</w:t>
      </w:r>
    </w:p>
    <w:p w14:paraId="67FA014F" w14:textId="77777777" w:rsidR="000B7B64" w:rsidRP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7CEBE06" w14:textId="77777777" w:rsidR="00AF217D" w:rsidRPr="00C3653F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3653F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№8 </w:t>
      </w:r>
      <w:r w:rsidRPr="00D41A75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Дидактическая игра</w:t>
      </w:r>
      <w:r w:rsidRPr="00D41A75"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D41A75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«Назови язык народа»</w:t>
      </w:r>
    </w:p>
    <w:p w14:paraId="515CE962" w14:textId="77777777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карточки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изображением людей разных национальностей.</w:t>
      </w:r>
    </w:p>
    <w:p w14:paraId="74724285" w14:textId="77777777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закреплять названия наций, развитие речи ребенка.</w:t>
      </w:r>
    </w:p>
    <w:p w14:paraId="5E6ED410" w14:textId="63FC57B4" w:rsidR="00AF217D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Ход игры</w:t>
      </w: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детям предлагается рассмотреть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картинки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вспомнить названия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народов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Затем воспитатель говорит, а сейчас возьмите себе любую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карточку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рассмотрите еще раз. И скажите человек какой национальности изображен? А чем они все отличаются? </w:t>
      </w:r>
      <w:r w:rsidRPr="0063421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(языком)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Воспитатель, обращается к ребенку, у которого, например,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изображен башкир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значит на каком языке они говорят. </w:t>
      </w:r>
      <w:r w:rsidRPr="0063421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(на башкирском, казахском</w:t>
      </w:r>
      <w:r w:rsidRPr="000B7B64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русском, чувашском, хантыйском и т. д.)</w:t>
      </w:r>
      <w:r w:rsidRPr="000B7B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A8DA456" w14:textId="77777777" w:rsidR="00634217" w:rsidRDefault="00634217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D2ED140" w14:textId="77777777" w:rsidR="000B7B64" w:rsidRP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CCA4B71" w14:textId="15F00E64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</w:pP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  <w:t>№9</w:t>
      </w:r>
      <w:r w:rsidR="000B7B64" w:rsidRPr="0063421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="000B7B64" w:rsidRPr="0063421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 игра</w:t>
      </w: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  <w:t> </w:t>
      </w:r>
      <w:r w:rsidRPr="0063421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«Собери картинку»</w:t>
      </w:r>
    </w:p>
    <w:p w14:paraId="57BD21E4" w14:textId="77777777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Задача</w:t>
      </w: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упражнять детей в составлении целой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картинки из отдельных частей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через содержание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картинок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закреплять знания детей о разных видах труда.</w:t>
      </w:r>
    </w:p>
    <w:p w14:paraId="0DC9FAA1" w14:textId="77777777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Игровые действия</w:t>
      </w: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 определенное время правильно собрать из частей целую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картинку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F588C9A" w14:textId="4611694E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3421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</w:t>
      </w:r>
      <w:r w:rsidR="00D00C5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="00D00C57"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выбирается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определенная тематика, например национальные узоры, раздаются разрезные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картинки всем игрокам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и по сигналу, необходимо собрать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картинку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  <w:r w:rsidR="00D00C57"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Тех,</w:t>
      </w:r>
      <w:r w:rsid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быстро не может выполнить правила игры, воспитатель подбадривает их, просит тех, кто быстро складывает 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картинку</w:t>
      </w:r>
      <w:r w:rsidRPr="0063421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помочь товарищу.</w:t>
      </w:r>
    </w:p>
    <w:p w14:paraId="21107EAD" w14:textId="77777777" w:rsidR="00AF217D" w:rsidRPr="00634217" w:rsidRDefault="00AF217D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3DA33ACA" w14:textId="4E79865A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  <w:t xml:space="preserve">№10 </w:t>
      </w:r>
      <w:r w:rsidRPr="0066281D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 игра</w:t>
      </w:r>
      <w:r w:rsidRPr="0066281D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Pr="0066281D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«Оденем куклу в русский народный</w:t>
      </w:r>
      <w:r w:rsidRPr="00D41A75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 xml:space="preserve"> костюм»</w:t>
      </w:r>
    </w:p>
    <w:p w14:paraId="0C6873FD" w14:textId="78AA6C16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Цели</w:t>
      </w:r>
      <w:r w:rsidR="00D00C57" w:rsidRPr="00D41A7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D00C57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совершенствовать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знания о народных костюмах. Развивать у детей связную речь путем сравнения и обобщения.</w:t>
      </w:r>
    </w:p>
    <w:p w14:paraId="268B0917" w14:textId="0451932B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</w:t>
      </w:r>
      <w:r w:rsidRPr="00D41A7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игры: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игре могут участвовать от 1 до 5 человек. Играющие выбирают силуэты вырезных кукол, находят понравившийся бумажный костюм, «одевают» куклу, и рассказывают, почему именно этот костюм выбран, описывают части костюма, вышивку, цвет.</w:t>
      </w:r>
    </w:p>
    <w:p w14:paraId="3EE870FA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162A79BC" w14:textId="0B34C78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№11</w:t>
      </w:r>
      <w:r w:rsidRPr="0066281D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Pr="0066281D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игра</w:t>
      </w:r>
      <w:r w:rsidRPr="00193837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  <w:t xml:space="preserve"> 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«Подбери головной убор к сарафану»</w:t>
      </w:r>
    </w:p>
    <w:p w14:paraId="768CED45" w14:textId="63A64473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9383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</w:t>
      </w:r>
      <w:r w:rsidR="00D00C57" w:rsidRPr="0019383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D00C57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учить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различать между собой и называть предметы женских народных костюмов различных губерний и областей. Развивать внимательность, память; способствовать развитию активной речи. Воспитывать интерес к русскому народному костюму.</w:t>
      </w:r>
    </w:p>
    <w:p w14:paraId="5D290CA8" w14:textId="58DEE675" w:rsidR="00D41A75" w:rsidRPr="00D41A75" w:rsidRDefault="00193837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9383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</w:t>
      </w:r>
      <w:r w:rsidR="00D41A75" w:rsidRPr="0019383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игры: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игру могут играть от 2-х до 10 человек. Детям предлагаются отдельные изображения сарафанов и головных уборов, перемешанных в произвольном порядке. Затем дети подбирают пары и дают названия каждому предмету (сарафан, кокошник, кичка и </w:t>
      </w:r>
      <w:r w:rsidR="00D00C57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т. д.</w:t>
      </w:r>
    </w:p>
    <w:p w14:paraId="0AD765A5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6C7E1EEA" w14:textId="58EA6282" w:rsidR="00D41A75" w:rsidRPr="00D41A75" w:rsidRDefault="00193837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№12 </w:t>
      </w:r>
      <w:r w:rsidRPr="0066281D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="00D41A75"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«Собери узор»</w:t>
      </w:r>
    </w:p>
    <w:p w14:paraId="3D74F975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623A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знакомить детей с народными промыслами, прививать интерес к русским традициям, учить узнавать и отличать различные промыслы.</w:t>
      </w:r>
    </w:p>
    <w:p w14:paraId="4B92E07C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623A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Материал: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разрезные картинки с изображениями народных промыслов</w:t>
      </w:r>
    </w:p>
    <w:p w14:paraId="5CBACCDD" w14:textId="44FB4D9C" w:rsidR="00D41A75" w:rsidRDefault="001623A7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623A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  <w:r w:rsidR="00D00C5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D00C5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дети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собирают картинки из фрагментов.</w:t>
      </w:r>
    </w:p>
    <w:p w14:paraId="1E4EB925" w14:textId="77777777" w:rsidR="001623A7" w:rsidRDefault="001623A7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7D60B22" w14:textId="4DC9919B" w:rsidR="001623A7" w:rsidRPr="00D41A75" w:rsidRDefault="001623A7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№1</w:t>
      </w: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3</w:t>
      </w: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66281D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«С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ложи картинку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»</w:t>
      </w:r>
    </w:p>
    <w:p w14:paraId="04BD22B0" w14:textId="6E72CBA4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623A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D00C5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ормировать представления о народных головных уборах. Развивать зрительное восприятие, внимание, логическое мышление, память.</w:t>
      </w:r>
    </w:p>
    <w:p w14:paraId="7CF3F61A" w14:textId="77777777" w:rsidR="00D41A75" w:rsidRPr="001623A7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1623A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1 вариант:</w:t>
      </w:r>
    </w:p>
    <w:p w14:paraId="36352CA5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Составить картинку в точности по образцу.</w:t>
      </w:r>
    </w:p>
    <w:p w14:paraId="30FE90AE" w14:textId="77777777" w:rsidR="00D41A75" w:rsidRPr="001623A7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1623A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2 вариант:</w:t>
      </w:r>
    </w:p>
    <w:p w14:paraId="31013BC7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Составить картинку в точности по памяти.</w:t>
      </w:r>
    </w:p>
    <w:p w14:paraId="7E13DD6A" w14:textId="77777777" w:rsidR="001623A7" w:rsidRDefault="001623A7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623A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</w:p>
    <w:p w14:paraId="34E60CF1" w14:textId="0B34A7BE" w:rsidR="00D41A75" w:rsidRPr="001623A7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1623A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1 вариант:</w:t>
      </w:r>
    </w:p>
    <w:p w14:paraId="788B4167" w14:textId="680A56F1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 игре могут участвовать от 1 до 5 человек. Детям предлагается изображения барышень с кокошниками. Ребенок должен рассмотреть картинку внимательно и по образцу составить полное изображение из частей </w:t>
      </w:r>
      <w:r w:rsidR="00D00C57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(по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типу «пазл»). Выигрывает тот, кто закончит сбор первым.</w:t>
      </w:r>
    </w:p>
    <w:p w14:paraId="1159140B" w14:textId="77777777" w:rsidR="00D41A75" w:rsidRPr="001623A7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1623A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2 вариант</w:t>
      </w:r>
    </w:p>
    <w:p w14:paraId="216294C8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игру могут играть от 1 до 5 человек. Детям предлагается изображения барышень с кокошниками. Ребенок должен рассмотреть картинку внимательно, после6 просмотра изображение изымается, и ребенок самостоятельно, по памяти воспроизводит изображение из частей.</w:t>
      </w:r>
    </w:p>
    <w:p w14:paraId="5DF28BA1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5B2230F4" w14:textId="436C54EA" w:rsidR="001623A7" w:rsidRPr="00D41A75" w:rsidRDefault="001623A7" w:rsidP="00162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№1</w:t>
      </w: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4</w:t>
      </w: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66281D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</w:t>
      </w:r>
      <w:r w:rsidR="00C2366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Русский народный костюм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»</w:t>
      </w:r>
    </w:p>
    <w:p w14:paraId="51F0F6AE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2366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 игры: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приобщать детей к прошлому национальной культуры. Закреплять знания об особенностях русского костюма: головные уборы, элементы одежды. Развивать эстетический вкус, воспитывать чувство гордости за русский народ.</w:t>
      </w:r>
    </w:p>
    <w:p w14:paraId="243448E1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Активизация словаря детей: «кокошник», «кафтан», «лапти», «душегрейка».</w:t>
      </w:r>
    </w:p>
    <w:p w14:paraId="04DCB589" w14:textId="77777777" w:rsidR="00D41A75" w:rsidRPr="00C23668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C2366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</w:p>
    <w:p w14:paraId="3D03D202" w14:textId="3E6FB4E0" w:rsidR="00D00C57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Игра рассчитана на то, что дети знакомы со </w:t>
      </w:r>
      <w:r w:rsidR="00D00C57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сказками.</w:t>
      </w:r>
      <w:r w:rsidR="00D00C5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2CFB6C" w14:textId="6B53E1A3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Предварительная работа проводилась и по ознакомлению с творчеством художников-иллюстраторов </w:t>
      </w:r>
      <w:r w:rsidR="00D00C57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Рачёва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Билибин</w:t>
      </w:r>
      <w:r w:rsidR="00D00C5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 картинами художника Васнецова.</w:t>
      </w:r>
    </w:p>
    <w:p w14:paraId="32B62FFB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Педагог читает отрывок из сказки и предлагает одеть героя в костюм, объяснить выбор костюма, название деталей костюма.</w:t>
      </w:r>
    </w:p>
    <w:p w14:paraId="125B908B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Вариант игры: детям предлагается сравнить костюмы героев русских народных сказок и героев зарубежных сказок.</w:t>
      </w:r>
    </w:p>
    <w:p w14:paraId="5DC4EE99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67025612" w14:textId="0F968A6E" w:rsidR="00D41A75" w:rsidRPr="00D41A75" w:rsidRDefault="00C23668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№1</w:t>
      </w: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5 </w:t>
      </w:r>
      <w:r w:rsidRPr="0066281D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«Найди названный предмет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»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064BE16C" w14:textId="0002ED99" w:rsidR="00D41A75" w:rsidRPr="00D41A75" w:rsidRDefault="00C23668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2366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побуждать детей к нахождению предмета по описанию, расширять знания о предметах быта.</w:t>
      </w:r>
    </w:p>
    <w:p w14:paraId="165E1E36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2366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Материалы: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предметные картинки с изображением национальной одежды, посуды, народных игрушек.</w:t>
      </w:r>
    </w:p>
    <w:p w14:paraId="33B9BA9C" w14:textId="337DAE36" w:rsidR="00D41A75" w:rsidRPr="00C23668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2366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="00C23668" w:rsidRPr="00C2366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</w:t>
      </w:r>
      <w:r w:rsidR="00C23668" w:rsidRPr="00C2366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воспитатель или ребенок </w:t>
      </w:r>
      <w:r w:rsidR="00C2366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описывает предмет </w:t>
      </w:r>
      <w:r w:rsidR="00D00C5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быта, народной</w:t>
      </w:r>
      <w:r w:rsidR="00C2366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игрушки, национальной посуды, а дети должны отгадать.</w:t>
      </w:r>
    </w:p>
    <w:p w14:paraId="599C2000" w14:textId="77777777" w:rsidR="00C23668" w:rsidRPr="00C23668" w:rsidRDefault="00C23668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1D4948BF" w14:textId="67A43671" w:rsidR="00C23668" w:rsidRPr="00D41A75" w:rsidRDefault="00C23668" w:rsidP="00C23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lastRenderedPageBreak/>
        <w:t>№</w:t>
      </w:r>
      <w:r w:rsidR="0066281D"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16</w:t>
      </w: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66281D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="0066281D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«П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утешествуем по сказкам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»</w:t>
      </w:r>
    </w:p>
    <w:p w14:paraId="42E38A6A" w14:textId="77777777" w:rsidR="00C23668" w:rsidRDefault="00C23668" w:rsidP="00C23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2366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закрепить знания детей о народных сказках, о национальных героях и их нравственных характеристиках; воспитывать желание быть похожими на них.</w:t>
      </w:r>
    </w:p>
    <w:p w14:paraId="04FF0E7E" w14:textId="6A58D32E" w:rsidR="00C23668" w:rsidRPr="00D41A75" w:rsidRDefault="00C23668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2366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2366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Материалы: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картинки с изображениями известных персонажей народных сказок, кукла Незнайка, фишки.</w:t>
      </w:r>
    </w:p>
    <w:p w14:paraId="49F96327" w14:textId="23255D2A" w:rsidR="00D41A75" w:rsidRPr="00D41A75" w:rsidRDefault="00C23668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2366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 помощи известного сказочного персонажа (например, Незнайки) ввести детей в игру, предложив им помочь узнать по картинкам героев любимых народных сказок и рассказать о том, какие они (дать характеристику их поступкам). Ребёнку, который правильно назвал героя, сказку и рассказал о нём, воспитатель даёт фишку.</w:t>
      </w:r>
    </w:p>
    <w:p w14:paraId="499C2735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0ED693D4" w14:textId="707B3484" w:rsidR="0066281D" w:rsidRPr="00D41A75" w:rsidRDefault="0066281D" w:rsidP="00662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№17 </w:t>
      </w:r>
      <w:r w:rsidRPr="0066281D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 xml:space="preserve">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Угадай откуда я приехал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»</w:t>
      </w:r>
    </w:p>
    <w:p w14:paraId="6AFFCB1C" w14:textId="60BC4DF5" w:rsidR="00D41A75" w:rsidRPr="00D41A75" w:rsidRDefault="0066281D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</w:t>
      </w:r>
      <w:r w:rsidR="00D41A75"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закрепить и расширить знания детей о разных</w:t>
      </w:r>
      <w:r w:rsidR="007333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ародах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r w:rsidR="007333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учить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уг</w:t>
      </w:r>
      <w:r w:rsidR="007333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адывать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откуда приехали гости.</w:t>
      </w:r>
    </w:p>
    <w:p w14:paraId="721FE9CE" w14:textId="1F0B9391" w:rsid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Ход игры: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появление детей в народных костюмах, их рассказы о местах, где они «живут», о главных достопримечательностях, о национальных героях; ответы на вопросы детей, принимающих гостей.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ысказывать свои догадки только после выступления гостя, не перебивать его, вежливо и чётко задавать вопросы для уточнения.</w:t>
      </w:r>
    </w:p>
    <w:p w14:paraId="54D63C8D" w14:textId="77777777" w:rsidR="00C23668" w:rsidRPr="00D41A75" w:rsidRDefault="00C23668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8F1DB38" w14:textId="260F8C9C" w:rsidR="0066281D" w:rsidRPr="00D41A75" w:rsidRDefault="0066281D" w:rsidP="00662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</w:t>
      </w:r>
      <w:r w:rsidR="0073336F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Музей народных игрушек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»</w:t>
      </w:r>
    </w:p>
    <w:p w14:paraId="0D0682DF" w14:textId="071DD89C" w:rsidR="00D41A75" w:rsidRP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Цель: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систематизировать знания детей о народных промыслах; воспитывать интерес к народной культуре, развивать творчество.</w:t>
      </w:r>
    </w:p>
    <w:p w14:paraId="4DD74CA6" w14:textId="208AC7C0" w:rsid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3336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 игры: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исполняя роль экскурсовода, каждый ребёнок рассказывает о понравившейся народной игрушке, поясняя, чем именно она ему понравилась.</w:t>
      </w:r>
    </w:p>
    <w:p w14:paraId="1012D57B" w14:textId="77777777" w:rsidR="00C23668" w:rsidRPr="00D41A75" w:rsidRDefault="00C23668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173DDD1" w14:textId="5B34E5C4" w:rsidR="0066281D" w:rsidRPr="00D41A75" w:rsidRDefault="0066281D" w:rsidP="00662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№1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</w:t>
      </w:r>
      <w:r w:rsidR="0073336F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Найди пару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»</w:t>
      </w:r>
    </w:p>
    <w:p w14:paraId="5A711E01" w14:textId="21AEC38A" w:rsidR="00D41A75" w:rsidRP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Цель: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совершенствовать умение детей узнавать национальный костюм по его элементам.</w:t>
      </w:r>
    </w:p>
    <w:p w14:paraId="4098EB73" w14:textId="308A7045" w:rsid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Ход игры: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подбирают карточки с куклами мальчиков и девочек по национальному костюму.</w:t>
      </w:r>
    </w:p>
    <w:p w14:paraId="370427C8" w14:textId="5F3D34C2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65117909" w14:textId="29E8EEF1" w:rsidR="0066281D" w:rsidRPr="00D41A75" w:rsidRDefault="0066281D" w:rsidP="00662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№</w:t>
      </w: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</w:t>
      </w:r>
      <w:r w:rsidR="0073336F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Север – Юг»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»</w:t>
      </w:r>
    </w:p>
    <w:p w14:paraId="4036722F" w14:textId="5A6C500B" w:rsid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Цель: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учить детей соотносить представителей растительного и животного мира со средой их обитания; развивать навыки сотрудничества.</w:t>
      </w:r>
    </w:p>
    <w:p w14:paraId="32965210" w14:textId="13DF1A3D" w:rsidR="0073336F" w:rsidRP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3336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Материалы:</w:t>
      </w: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схематические карты севера и юга России, маленькие карточки с изображением флоры и фауны.</w:t>
      </w:r>
    </w:p>
    <w:p w14:paraId="03C74B8C" w14:textId="27DD717A" w:rsidR="00D41A75" w:rsidRP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Ход игры: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делятся на две команды «Юг» и «Север» и по словесному сигналу («Холодно», «Тепло») выбирают карточки с изображением животных и растений и размещают их на своей карте.</w:t>
      </w:r>
    </w:p>
    <w:p w14:paraId="02C9A786" w14:textId="2BCD542C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6A5D2D80" w14:textId="450B68BA" w:rsidR="0066281D" w:rsidRPr="00D41A75" w:rsidRDefault="0066281D" w:rsidP="00662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№</w:t>
      </w: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21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 w:rsidR="0073336F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«Сложи пазл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»</w:t>
      </w:r>
    </w:p>
    <w:p w14:paraId="64A0093A" w14:textId="2B48CAB1" w:rsidR="00D41A75" w:rsidRP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lastRenderedPageBreak/>
        <w:t xml:space="preserve">Цель: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научить детей видеть целостный образ куклы в национальном костюме в отдельных частях и составлять его, используя зрительное восприятие.</w:t>
      </w:r>
    </w:p>
    <w:p w14:paraId="6A8EF36C" w14:textId="14EFE5C1" w:rsidR="00D41A75" w:rsidRP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Ход игры: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складывают из отдельных частей целую картину за определённое время.</w:t>
      </w:r>
    </w:p>
    <w:p w14:paraId="091D7205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13A78289" w14:textId="160141E6" w:rsidR="0066281D" w:rsidRPr="00D41A75" w:rsidRDefault="0066281D" w:rsidP="00662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№</w:t>
      </w:r>
      <w:r w:rsidRPr="006628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22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193837">
        <w:rPr>
          <w:rFonts w:ascii="Times New Roman" w:eastAsia="Times New Roman" w:hAnsi="Times New Roman" w:cs="Times New Roman"/>
          <w:b/>
          <w:bCs/>
          <w:color w:val="00B050"/>
          <w:kern w:val="0"/>
          <w:sz w:val="32"/>
          <w:szCs w:val="32"/>
          <w:lang w:eastAsia="ru-RU"/>
          <w14:ligatures w14:val="none"/>
        </w:rPr>
        <w:t>Дидактическая игра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32"/>
          <w:szCs w:val="3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«</w:t>
      </w:r>
      <w:r w:rsidR="0073336F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Сказка-загадка</w:t>
      </w:r>
      <w:r w:rsidRPr="0019383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:lang w:eastAsia="ru-RU"/>
          <w14:ligatures w14:val="none"/>
        </w:rPr>
        <w:t>»</w:t>
      </w:r>
    </w:p>
    <w:p w14:paraId="07D08D66" w14:textId="77777777" w:rsidR="0073336F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Цель: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закрепить знание детей о народных сказках; воспитывать интерес к устному народному творчеству; развивать инициативу, умение согласовывать свои действия с другими детьми. </w:t>
      </w:r>
    </w:p>
    <w:p w14:paraId="3A47D984" w14:textId="1D7DEF83" w:rsidR="00D41A75" w:rsidRPr="00D41A75" w:rsidRDefault="0073336F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Ход игры: </w:t>
      </w:r>
      <w:r w:rsidR="00D41A75"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ребёнок берёт из шкатулки любой конверт, в котором лежат картинки с изображением сказочных персонажей, приглашает товарища играть с собой в паре, и вместе они придумывают и загадывают загадку о персонаже или сказке, из которой он взят. Остальные дети должны отгадать и назвать героя сказки.</w:t>
      </w:r>
    </w:p>
    <w:p w14:paraId="717082C7" w14:textId="77777777" w:rsidR="00D41A75" w:rsidRPr="00D41A75" w:rsidRDefault="00D41A75" w:rsidP="00D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6E093FAA" w14:textId="0A0DD4A9" w:rsidR="000B7B64" w:rsidRDefault="00D41A75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41A7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6809998F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EBA4899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088EF746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3313F9D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D59A889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0C909472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6861AE06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F5A7C7A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4527FF81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222CEE1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48113283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E3FD700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65A5E2B6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3B64F52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24E8BE4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69A98B95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0BF357C1" w14:textId="77777777" w:rsidR="000B7B64" w:rsidRDefault="000B7B6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442D379A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3D8A03D0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6B8DE16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DA258F3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3363FCE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893031E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4C2FBFD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A1DCAFF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4075CA59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C0759AE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26271DA" w14:textId="77777777" w:rsidR="00796504" w:rsidRDefault="00796504" w:rsidP="000B7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564AA04" w14:textId="42954FD3" w:rsidR="00FE024D" w:rsidRPr="000B7B64" w:rsidRDefault="00FE024D" w:rsidP="000B7B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024D" w:rsidRPr="000B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3A1"/>
    <w:multiLevelType w:val="multilevel"/>
    <w:tmpl w:val="30769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10BD9"/>
    <w:multiLevelType w:val="multilevel"/>
    <w:tmpl w:val="453C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6433B"/>
    <w:multiLevelType w:val="multilevel"/>
    <w:tmpl w:val="E902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55296"/>
    <w:multiLevelType w:val="multilevel"/>
    <w:tmpl w:val="FD3E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BE5025"/>
    <w:multiLevelType w:val="multilevel"/>
    <w:tmpl w:val="D592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845889">
    <w:abstractNumId w:val="2"/>
  </w:num>
  <w:num w:numId="2" w16cid:durableId="517161015">
    <w:abstractNumId w:val="4"/>
  </w:num>
  <w:num w:numId="3" w16cid:durableId="1063065062">
    <w:abstractNumId w:val="3"/>
  </w:num>
  <w:num w:numId="4" w16cid:durableId="2125879568">
    <w:abstractNumId w:val="1"/>
  </w:num>
  <w:num w:numId="5" w16cid:durableId="214291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42"/>
    <w:rsid w:val="00077E42"/>
    <w:rsid w:val="000B7B64"/>
    <w:rsid w:val="001623A7"/>
    <w:rsid w:val="00193837"/>
    <w:rsid w:val="001C5E61"/>
    <w:rsid w:val="00404807"/>
    <w:rsid w:val="005E40F6"/>
    <w:rsid w:val="00634217"/>
    <w:rsid w:val="0066281D"/>
    <w:rsid w:val="006E7061"/>
    <w:rsid w:val="0073336F"/>
    <w:rsid w:val="00796504"/>
    <w:rsid w:val="00AF217D"/>
    <w:rsid w:val="00BB3B6B"/>
    <w:rsid w:val="00C23668"/>
    <w:rsid w:val="00C3653F"/>
    <w:rsid w:val="00C859DB"/>
    <w:rsid w:val="00D00C57"/>
    <w:rsid w:val="00D0228B"/>
    <w:rsid w:val="00D41A75"/>
    <w:rsid w:val="00E61A80"/>
    <w:rsid w:val="00EF1CE0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16EF"/>
  <w15:chartTrackingRefBased/>
  <w15:docId w15:val="{E2582668-7A6C-4AD7-841C-905F2E2D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7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7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77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77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77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77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77E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7E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7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7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7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7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7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7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E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E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7E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7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077E42"/>
    <w:rPr>
      <w:b/>
      <w:bCs/>
    </w:rPr>
  </w:style>
  <w:style w:type="character" w:styleId="ae">
    <w:name w:val="Hyperlink"/>
    <w:basedOn w:val="a0"/>
    <w:uiPriority w:val="99"/>
    <w:semiHidden/>
    <w:unhideWhenUsed/>
    <w:rsid w:val="00077E42"/>
    <w:rPr>
      <w:color w:val="0000FF"/>
      <w:u w:val="single"/>
    </w:rPr>
  </w:style>
  <w:style w:type="character" w:customStyle="1" w:styleId="olink">
    <w:name w:val="olink"/>
    <w:basedOn w:val="a0"/>
    <w:rsid w:val="00077E42"/>
  </w:style>
  <w:style w:type="paragraph" w:customStyle="1" w:styleId="smalltxt">
    <w:name w:val="small_txt"/>
    <w:basedOn w:val="a"/>
    <w:rsid w:val="0007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7E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077E42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7E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077E42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big">
    <w:name w:val="big"/>
    <w:basedOn w:val="a0"/>
    <w:rsid w:val="00077E42"/>
  </w:style>
  <w:style w:type="character" w:customStyle="1" w:styleId="maaminfo">
    <w:name w:val="maaminfo"/>
    <w:basedOn w:val="a0"/>
    <w:rsid w:val="00077E42"/>
  </w:style>
  <w:style w:type="paragraph" w:customStyle="1" w:styleId="headline">
    <w:name w:val="headline"/>
    <w:basedOn w:val="a"/>
    <w:rsid w:val="00AF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idakticheskie-igry" TargetMode="External"/><Relationship Id="rId5" Type="http://schemas.openxmlformats.org/officeDocument/2006/relationships/hyperlink" Target="https://www.maam.ru/obrazovanie/detskie-ig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Романова</dc:creator>
  <cp:keywords/>
  <dc:description/>
  <cp:lastModifiedBy>Елена Романова</cp:lastModifiedBy>
  <cp:revision>5</cp:revision>
  <dcterms:created xsi:type="dcterms:W3CDTF">2026-01-20T16:33:00Z</dcterms:created>
  <dcterms:modified xsi:type="dcterms:W3CDTF">2026-01-31T13:19:00Z</dcterms:modified>
</cp:coreProperties>
</file>