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28" w:rsidRPr="00211628" w:rsidRDefault="00211628" w:rsidP="002116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u w:val="single"/>
          <w:lang w:eastAsia="ru-RU"/>
        </w:rPr>
      </w:pPr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</w:t>
      </w:r>
    </w:p>
    <w:p w:rsidR="00211628" w:rsidRPr="00211628" w:rsidRDefault="00211628" w:rsidP="002116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u w:val="single"/>
          <w:lang w:eastAsia="ru-RU"/>
        </w:rPr>
      </w:pPr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u w:val="single"/>
          <w:lang w:eastAsia="ru-RU"/>
        </w:rPr>
        <w:t>«Детский сад №20»</w:t>
      </w:r>
    </w:p>
    <w:p w:rsidR="00211628" w:rsidRPr="00211628" w:rsidRDefault="00211628" w:rsidP="002116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</w:pPr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 xml:space="preserve">623270 Свердловская область, </w:t>
      </w:r>
      <w:proofErr w:type="spellStart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г</w:t>
      </w:r>
      <w:proofErr w:type="gramStart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.Д</w:t>
      </w:r>
      <w:proofErr w:type="gramEnd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егтярск</w:t>
      </w:r>
      <w:proofErr w:type="spellEnd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 xml:space="preserve">, </w:t>
      </w:r>
      <w:proofErr w:type="spellStart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ул.Калинина</w:t>
      </w:r>
      <w:proofErr w:type="spellEnd"/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 xml:space="preserve"> 30, тел.8(343)97-6-33-99</w:t>
      </w:r>
    </w:p>
    <w:p w:rsidR="00901280" w:rsidRPr="002512E1" w:rsidRDefault="00211628" w:rsidP="002116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en-US" w:eastAsia="ru-RU"/>
        </w:rPr>
      </w:pPr>
      <w:r w:rsidRPr="00211628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en-US" w:eastAsia="ru-RU"/>
        </w:rPr>
        <w:t>e-mail: na.de.zh.da_59@mail.ru</w:t>
      </w:r>
      <w:r w:rsidR="002512E1" w:rsidRPr="002512E1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901280" w:rsidRPr="00211628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val="en-US" w:eastAsia="ru-RU"/>
        </w:rPr>
      </w:pPr>
    </w:p>
    <w:p w:rsidR="00901280" w:rsidRPr="00211628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val="en-US" w:eastAsia="ru-RU"/>
        </w:rPr>
      </w:pPr>
    </w:p>
    <w:p w:rsidR="00901280" w:rsidRPr="00211628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val="en-US" w:eastAsia="ru-RU"/>
        </w:rPr>
      </w:pPr>
    </w:p>
    <w:p w:rsidR="00901280" w:rsidRPr="00211628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val="en-US" w:eastAsia="ru-RU"/>
        </w:rPr>
      </w:pPr>
    </w:p>
    <w:p w:rsidR="00B52AFE" w:rsidRDefault="00B52AFE" w:rsidP="00EF06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Проект музыкально-театрализованной деятел</w:t>
      </w:r>
      <w:r w:rsidR="00434A34" w:rsidRPr="00F63604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ьности «Сказка в мире музыки» для детей старшего дошкольного возраста.</w:t>
      </w: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F636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Default="00901280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EF060C" w:rsidRDefault="00EF060C" w:rsidP="00EF06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901280" w:rsidRPr="00901280" w:rsidRDefault="00901280" w:rsidP="0021162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</w:pPr>
      <w:r w:rsidRPr="00901280"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  <w:t xml:space="preserve">Составила: </w:t>
      </w:r>
      <w:proofErr w:type="spellStart"/>
      <w:r w:rsidRPr="00901280"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  <w:t>Гарбуз</w:t>
      </w:r>
      <w:proofErr w:type="spellEnd"/>
      <w:r w:rsidRPr="00901280"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  <w:t xml:space="preserve"> Лилия </w:t>
      </w:r>
      <w:proofErr w:type="spellStart"/>
      <w:r w:rsidRPr="00901280"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  <w:t>Раулевна</w:t>
      </w:r>
      <w:proofErr w:type="spellEnd"/>
      <w:r w:rsidRPr="00901280">
        <w:rPr>
          <w:rFonts w:ascii="Times New Roman" w:eastAsia="Times New Roman" w:hAnsi="Times New Roman" w:cs="Times New Roman"/>
          <w:bCs/>
          <w:color w:val="555555"/>
          <w:kern w:val="36"/>
          <w:sz w:val="28"/>
          <w:szCs w:val="28"/>
          <w:lang w:eastAsia="ru-RU"/>
        </w:rPr>
        <w:t xml:space="preserve"> музыкальный руководитель.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ПОЯСНИТЕЛЬНАЯ ЗАПИСКА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Художественно-эстетическое воспитание является одним из направлений  содержания воспитательного процесса дошкольного образовательного учреждения и является его приор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итетным направлением в познават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ельно -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речевом развитии детей дошкольного возраста.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Театрализованная деятельность является источником развития чувств, глубоких переживаний и открытий ребёнка, приобщает его к духовным ценностям и остаётся, пожалуй, самой популярной, увлекательной деятельностью.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Театрализованная деятельность позволяет ребёнку решать многи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 проблемные ситуации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лица какого-либо персонажа. Это преодолевает преодолеть робость, застенчивость, неуверенность в себе, развивает монологическую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диалогическую,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эмоциональную реч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способствует ра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звитию коммуникативных навыков, 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умению общаться.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Анализируя свободную деятельность детей за прошедшие годы, мы пришли к выводу, что дети очень любят участвовать в музыкально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театрализованной деятельности.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Поэтому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было решено создать проект «Сказка в мире музыки», который поможет всесторонне развивать детей сре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дствами театрального искусства,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музыкально-творческих способностей.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ЦЕЛЬ: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развитие </w:t>
      </w:r>
      <w:r w:rsidR="007D619D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коммуникативных навыков и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музыкально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творческих способностей детей средствами театрального искусства.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ЗАДАЧИ: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Научить детей разыгрывать несложные сюжеты к сказкам.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Развивать интерес к театрально – игровой деятельности через знакомство с театральной азбукой и участие в играх-инсценировках драматизациях, праздниках и т. д.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Создать условия для совместной театрализованной деятельности детей и взрослых (постановка совместных спектаклей </w:t>
      </w:r>
      <w:r w:rsid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участием детей, родителей, сотрудников ДОУ, организация выступлений детей стар</w:t>
      </w:r>
      <w:r w:rsid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ших групп перед младшими)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Совершенствовать вокально-хоровые и танцевальные навыки.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5. Учить детей передавать эмоциональное состояние движениями, жестами, мимикой.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6. Развивать творческое воображение. </w:t>
      </w:r>
    </w:p>
    <w:p w:rsidR="00B52AFE" w:rsidRPr="00F63604" w:rsidRDefault="005F3F8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Развивать коммуникативные навыки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9. Воспитывать эстетический вкус, любовь к музыкально-театрализованному искусству.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УЧАСТНИКИ ПРОЕК</w:t>
      </w:r>
      <w:r w:rsidR="005F3F86"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ТА:</w:t>
      </w:r>
    </w:p>
    <w:p w:rsidR="00724388" w:rsidRPr="00F63604" w:rsidRDefault="005F3F86" w:rsidP="005F3F86">
      <w:pPr>
        <w:pStyle w:val="a7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Дети 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старшей и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подготовительной группы.</w:t>
      </w:r>
    </w:p>
    <w:p w:rsidR="005F3F86" w:rsidRPr="00F63604" w:rsidRDefault="005F3F86" w:rsidP="005F3F86">
      <w:pPr>
        <w:pStyle w:val="a7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Родители.</w:t>
      </w:r>
    </w:p>
    <w:p w:rsidR="005F3F86" w:rsidRPr="00F63604" w:rsidRDefault="005F3F86" w:rsidP="005F3F86">
      <w:pPr>
        <w:pStyle w:val="a7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Воспитатели.</w:t>
      </w:r>
    </w:p>
    <w:p w:rsidR="005F3F86" w:rsidRPr="00F63604" w:rsidRDefault="005F3F86" w:rsidP="005F3F86">
      <w:pPr>
        <w:pStyle w:val="a7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Персонал ДОУ.</w:t>
      </w:r>
    </w:p>
    <w:p w:rsidR="005F3F86" w:rsidRPr="00F63604" w:rsidRDefault="005F3F86" w:rsidP="005F3F86">
      <w:pPr>
        <w:pStyle w:val="a7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Библиотека.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ПРЕДПОЛОГАЕМЫЙ КОНЕЧНЫЙ РЕЗУЛЬТАТ:</w:t>
      </w:r>
    </w:p>
    <w:p w:rsidR="00B52AFE" w:rsidRPr="00F63604" w:rsidRDefault="00724388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Уметь  р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азыгрыват</w:t>
      </w:r>
      <w:r w:rsid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 несложные сюжеты к сказкам с музыкальным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сопровождение</w:t>
      </w:r>
      <w:r w:rsid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724388" w:rsidRPr="00F63604" w:rsidRDefault="00BF134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2.Развить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музыкально</w:t>
      </w:r>
      <w:r w:rsidR="005F3F8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художественный вкус, коммуникативные на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выки, эмоциональную отзывчивость.</w:t>
      </w:r>
    </w:p>
    <w:p w:rsidR="00724388" w:rsidRPr="00F63604" w:rsidRDefault="00BF134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3.Активизировать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словарь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расширить  кругозор, развить познавательно-речевую активность.</w:t>
      </w:r>
    </w:p>
    <w:p w:rsidR="00B52AFE" w:rsidRPr="00F63604" w:rsidRDefault="00BF134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Пополнить  центр театрализации </w:t>
      </w:r>
      <w:r w:rsidR="005D399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группе совместно с родите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лями.</w:t>
      </w:r>
    </w:p>
    <w:p w:rsidR="00B52AFE" w:rsidRPr="00F63604" w:rsidRDefault="005F3F8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Постав</w:t>
      </w:r>
      <w:r w:rsidR="005D399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ть музыкальные 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сказ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 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алендарно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тематическим праздникам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724388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BF134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участием всех участн</w:t>
      </w:r>
      <w:r w:rsidR="005D399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иков образовательного процесса в 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течение года.</w:t>
      </w:r>
    </w:p>
    <w:p w:rsidR="00434A34" w:rsidRDefault="00434A3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604" w:rsidRDefault="00F6360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604" w:rsidRDefault="00F6360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11628" w:rsidRDefault="00211628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11628" w:rsidRDefault="00211628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3604" w:rsidRPr="00F63604" w:rsidRDefault="00F6360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ЭТАПЫ РЕАЛИЗАЦИИ ПРОЕКТА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  <w:t>ПОДГОТОВИТЕЛЬНЫЙ ЭТАП</w:t>
      </w:r>
    </w:p>
    <w:p w:rsidR="005D3997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Определение целей и задач проекта: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участников проекта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выбор методов диагностики</w:t>
      </w:r>
      <w:r w:rsidR="005F3F8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</w:p>
    <w:p w:rsidR="00B52AFE" w:rsidRPr="00F63604" w:rsidRDefault="005F3F8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анкеты для родителей,</w:t>
      </w:r>
    </w:p>
    <w:p w:rsidR="00B52AFE" w:rsidRPr="00F63604" w:rsidRDefault="005F3F86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наблюдения, беседы.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Подготовка этапов реализации проекта</w:t>
      </w:r>
    </w:p>
    <w:p w:rsidR="005D3997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сроки этапов </w:t>
      </w:r>
    </w:p>
    <w:p w:rsidR="005D3997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-определение содержания каждого этапа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Диа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гностика театральной деятельности</w:t>
      </w:r>
    </w:p>
    <w:p w:rsidR="005F3F86" w:rsidRPr="00F63604" w:rsidRDefault="005D3997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="00B52AF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Знакомство участников проекта с предстоящей деятельностью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  <w:t>ЭТАП РЕАЛИЗАЦИИ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Осуществление планирования, подбор и адаптация театрализованных игр</w:t>
      </w:r>
      <w:r w:rsidR="005D399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Осуществление запланированной деятельности с детьми</w:t>
      </w:r>
    </w:p>
    <w:p w:rsidR="005D3997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Осуществление планирования, подбор и разработка мероприятий, проводимых с родителями детей</w:t>
      </w:r>
      <w:r w:rsidR="005D399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другими участниками образовательного процесса.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  <w:t>ЗАКЛЮЧИТЕЛЬНЫЙ ЭТАП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(аналитический)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Сбор информации: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 качестве реализации проекта педагогами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 уровне усвоения детьми, предлагаемых материалов проекта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выявление причин, пробелов, отставаний, тормозящих в реализации задач проекта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Диагностика театрализованной деятельности.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ФАКТОРЫ, ВЛИЯЮЩИЕ НА УСПЕХ ПРОЕКТА: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последовательность в планировании театрализованной деятельности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тесное сотрудничество музыкаль</w:t>
      </w:r>
      <w:r w:rsidR="001F7D39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ного руководителя, в</w:t>
      </w:r>
      <w:r w:rsid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оспитателя, </w:t>
      </w:r>
      <w:r w:rsidR="001F7D39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специалистов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родителей</w:t>
      </w:r>
      <w:r w:rsidR="001F7D39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организация консультаций для педагогов и родителей по вопросам: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«Театрализованная деятель</w:t>
      </w:r>
      <w:r w:rsidR="005F3F8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ность </w:t>
      </w:r>
      <w:r w:rsidR="001F7D39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её взаимосвязь с другими видами деятельности»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2) «Театрализованные игры – путь к детскому творчеству»</w:t>
      </w:r>
    </w:p>
    <w:p w:rsidR="001F7D39" w:rsidRPr="00F63604" w:rsidRDefault="001F7D39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3) «Роль театрализованных игр в познавательно</w:t>
      </w:r>
      <w:r w:rsidR="005F3F8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речевом развитии детей»</w:t>
      </w:r>
    </w:p>
    <w:p w:rsidR="001F7D39" w:rsidRPr="00F63604" w:rsidRDefault="001F7D39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4) «Музыкально</w:t>
      </w:r>
      <w:r w:rsidR="005F3F8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художественное творчество детей старшего дошкольного возраста»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ПРОДОЛЖИТЕЛЬНОСТЬ</w:t>
      </w:r>
    </w:p>
    <w:p w:rsidR="00E75147" w:rsidRPr="00F63604" w:rsidRDefault="00F6360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Проект рассчитан на год 2019-2020</w:t>
      </w:r>
      <w:r w:rsidR="00603BD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учебного года.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РЕАЛИЗАЦИЯ ПРОЕКТА:</w:t>
      </w:r>
    </w:p>
    <w:p w:rsidR="00434A34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Реализаци</w:t>
      </w:r>
      <w:r w:rsidR="003D2EC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проекта рассчитана на работу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музыкальному воспитанию; индивидуальную и совместную деятельность родителей, педагогов и детей.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ПЕРЕЧЕНЬ ДИДАКТИЧЕСКИХ МАТЕРИАЛОВ (ЛИТЕРАТУРЫ) ДЛЯ РЕШЕНИЯ ЗАДАЧ И ЦЕЛЕЙ ПРОЕКТА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«Музыкальная палитра» № 6 2005 г.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«Музыкальный </w:t>
      </w:r>
      <w:r w:rsidR="00434A34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руководитель» № 6, 7, 8 2008г.,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 1 2009г. </w:t>
      </w:r>
    </w:p>
    <w:p w:rsidR="00B52AFE" w:rsidRPr="00F63604" w:rsidRDefault="00434A3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Е.В.Мигунова « Театральная педагогика в детском саду» (Москва 2009).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А. И. Буренина «Ритмическая мозаика».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Н. А. Сорокина «Театр, творчество, дети» </w:t>
      </w:r>
    </w:p>
    <w:p w:rsidR="00B52AFE" w:rsidRPr="00F63604" w:rsidRDefault="00434A3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Е.А.Антипина «Театральная деятельность в детском саду» (Москва 2009)</w:t>
      </w:r>
    </w:p>
    <w:p w:rsidR="00434A34" w:rsidRPr="00F63604" w:rsidRDefault="00434A34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7.А.И. Буренина « Коммуникативные танцы-игры для детей» («Музыкальная палитра»</w:t>
      </w:r>
      <w:r w:rsidR="00BE316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Санкт-Пе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тербург 2004г.</w:t>
      </w:r>
      <w:r w:rsidR="00BE3167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КОНСУЛЬТАЦИЯ ДЛЯ ПЕДАГОГОВ</w:t>
      </w:r>
    </w:p>
    <w:p w:rsidR="00B52AFE" w:rsidRPr="00F63604" w:rsidRDefault="003D2EC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«Театрализованная деятельность в старшем дошкольном возрасте»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значение для развития личности ребёнка имеет развивающая среда, способствующая его самовыражению</w:t>
      </w:r>
      <w:r w:rsidR="003D2EC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D2EC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развитию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процессе </w:t>
      </w:r>
      <w:r w:rsidR="003D2EC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музыкальн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ой, художественно-эстетической, эмоциональной,</w:t>
      </w:r>
      <w:r w:rsidR="003D2ECE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позна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вательно-речевой  деятельности;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По-настоящему цельной можно назвать такую личность, у которой в равной степени развито и эмоциональное, и интеллектуальное начало. Надо стремиться развивать в ребёнке и то и другое. К сожалению, чаще всего, пренебрегают эмоциональным воспитанием, отдавая предпочтение развитию интеллектуальных возможностей. «Опасность не в том, что машины начнут думать. Как человек, а в том, что человек начнёт думать, как машина! » – профессор Г. Суворов. «Гармония ума и сердца – вот конечная цель воспитания современного человека» – Д. Б. </w:t>
      </w:r>
      <w:proofErr w:type="spellStart"/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Кабалевский</w:t>
      </w:r>
      <w:proofErr w:type="spellEnd"/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Ребёнок, привыкающий выражать свои эмоции с помощью различных видов художественной деятельности, начинает по-новому рассматривать своё «Я», своё собственное поведение и поведение других, свои взаимоотношения с людьми, а так же природу и окружающий его мир. Воспитать цельную личность – нелёгкая задача. Для этого необходимы условия: наличие педагога и наличие среды, вызывающей положительный эмоциональный отклик ребёнка. Отсюда возникает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димость таких форм деятельности,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которых каждый ребёнок будет актив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переживать содержание процесса деятельности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активно участвовать в художест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венном самовыражении,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познании,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речевой деятельности.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Дошкольник не должен просто сидеть и послушно выполнять задания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педагога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Радость творчества, активное вз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аимоотношение </w:t>
      </w:r>
      <w:proofErr w:type="gramStart"/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 побуждает  ребёнка к творческой  активности, инициативе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самостоятельности. Только это может развить творческое начало в каждом ребёнке.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всём разнообразии видов художественной деятельности особое место в воспитательно-образовательном процессе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развит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ию у дете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познавательно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речевой активности 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занимают театрализованные игры. Они рассчитаны на активность детей, на их творческое взаимодействие друг с другом, на художественно-деятельное общение </w:t>
      </w:r>
      <w:proofErr w:type="gramStart"/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взрослым. Через театрализованную игру ребёнок получает информацию об окружающем мире, у него формируются творческие способности. С помощью таких выразительных средств как 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интонация, мимика, жест, пантомимика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разыгрываются литературные произведения, сказочные сюжеты, шуточные диалоги.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Театрализованные игры способствуют развитию фантазии, воображения, памяти, учат передавать различные эмо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циональные состояния. Т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еатрализованные игры способствуют развитию чувств, глубоких переживаний ребёнка. Он учится сочувствовать персонажам, сопереживать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конкретным ситуациям, событиям,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иметь своё мнение на 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событие и уметь  его высказать, </w:t>
      </w:r>
      <w:r w:rsidR="002452D2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сделать выводы.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Через игру дошкольник учится не только распознавать эмоциональное сост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ояние персонажа по мимике, ж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есту, интонации, но и передавать с помощью выразительных средств разнообразные эмоции.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В процессе освоения театрализованных игр обогащается словарный запас, формируется звуковая культура речи, навыки связной речи, расширяется её интонационный диапазон.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Неоценима и воспитательная роль театрализованных игр. Они учат доброте, чуткости, честности, смелости, формируют понятия добра и зла. Театрализованные игры позволяют дошкольникам справиться со многими проблемами в соответствии с его эмоционально-личностными особенностями. Робкому ребёнку игра поможет стать более смелым и решительным, застенчивому – </w:t>
      </w:r>
      <w:r w:rsidR="00CE2E3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преодолеть неуверенность в себе,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CE2E3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молчаливому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CE2E3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CE2E3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умение общаться.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Содержание игр, необычность сюжета, возможность «спрятаться» за маску, костюм, театрализованную куклу – всё это позволяет решить многие проблемные ситуации.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Театрализованные игры являются средством сохранения эмоционального здоровья ребёнка, средством предупреждения эмоциональных расстройств. При этом необходимо одно условие – наличие активного интереса к театрализованным играм, разнообразным по форме и содержанию.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Использование театрализованных игр не должно сводит</w:t>
      </w:r>
      <w:r w:rsidR="009606F6"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</w:t>
      </w: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ся к подготовке выступления.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Педагоги в театрализованных играх могут выступать в качестве равноправных партнёров, выбирая для себя не только роль ведущего, но и перевоплощаясь в того или иного персонажа. Дети станут более естественно и непринуждённо включатся в действие, перенимая опыт взрослого.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Разнообразие в характеристике одного и того же образа (грустный и весёлый заяц, неуклюжий и танцующий медведь) способствует развитию воображения и творческих проявлений детей. Целесообразно каждый раз предлагать нескольким детям передавать один и тот же образ персонажа, а иногда – всем одновременно изображать зайца или медведя, самостоятельно выбирая те или иные способы действий. </w:t>
      </w:r>
    </w:p>
    <w:p w:rsidR="00B52AFE" w:rsidRPr="00F63604" w:rsidRDefault="00B52AFE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От игры к игре активность детей будет возрастать, они быстрее начнут запоминать тексты, станут более свободно перевоплощаться, проявлять большую самостоятельность при выборе способов действий и средств художественной выразительности для передачи образа. </w:t>
      </w: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EB63D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6360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Инсценировка музыкальной сказки  «Колобок на новый лад».</w:t>
      </w:r>
    </w:p>
    <w:p w:rsidR="00EB63DC" w:rsidRPr="00F63604" w:rsidRDefault="00EB63DC" w:rsidP="00EB63DC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B63DC" w:rsidRPr="00F63604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40DA6" w:rsidRDefault="002512E1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77pt">
            <v:imagedata r:id="rId8" o:title="т3"/>
          </v:shape>
        </w:pict>
      </w:r>
      <w:r w:rsidR="00B23AD7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t xml:space="preserve">                   </w:t>
      </w:r>
      <w:r w:rsidR="00EB63DC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305050" cy="2352906"/>
            <wp:effectExtent l="95250" t="76200" r="76200" b="47394"/>
            <wp:docPr id="6" name="Рисунок 29" descr="C:\Users\Лилия Раулевна\AppData\Local\Microsoft\Windows\INetCache\Content.Word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Лилия Раулевна\AppData\Local\Microsoft\Windows\INetCache\Content.Word\т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8225">
                      <a:off x="0" y="0"/>
                      <a:ext cx="2305050" cy="235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194DBF" w:rsidRDefault="00EB63DC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606643" cy="3257550"/>
            <wp:effectExtent l="152400" t="114300" r="136557" b="95250"/>
            <wp:docPr id="5" name="Рисунок 54" descr="C:\Users\Лилия Раулевна\Desktop\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Лилия Раулевна\Desktop\т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299301">
                      <a:off x="0" y="0"/>
                      <a:ext cx="2606643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AD7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779290" cy="2609850"/>
            <wp:effectExtent l="76200" t="57150" r="59160" b="57150"/>
            <wp:docPr id="2" name="Рисунок 37" descr="C:\Users\Лилия Раулевна\AppData\Local\Microsoft\Windows\INetCache\Content.Word\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Лилия Раулевна\AppData\Local\Microsoft\Windows\INetCache\Content.Word\т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52456">
                      <a:off x="0" y="0"/>
                      <a:ext cx="2781300" cy="261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Pr="0021540E" w:rsidRDefault="00840DA6" w:rsidP="0021540E">
      <w:pPr>
        <w:spacing w:before="225" w:after="225" w:line="240" w:lineRule="auto"/>
        <w:jc w:val="both"/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</w:pPr>
    </w:p>
    <w:p w:rsidR="00840DA6" w:rsidRPr="00603BD6" w:rsidRDefault="00EB63DC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603BD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сказки « Теремок»</w:t>
      </w:r>
      <w:r w:rsidR="00840DA6" w:rsidRPr="00603BD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, « Репка»</w:t>
      </w:r>
    </w:p>
    <w:p w:rsidR="00840DA6" w:rsidRPr="0021540E" w:rsidRDefault="002512E1" w:rsidP="002154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pict>
          <v:shape id="_x0000_i1026" type="#_x0000_t75" style="width:208.2pt;height:270.6pt">
            <v:imagedata r:id="rId12" o:title="драм"/>
          </v:shape>
        </w:pict>
      </w:r>
      <w:r w:rsidR="00840DA6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687320" cy="3175849"/>
            <wp:effectExtent l="114300" t="76200" r="93980" b="62651"/>
            <wp:docPr id="81" name="Рисунок 81" descr="C:\Users\Лилия Раулевна\AppData\Local\Microsoft\Windows\INetCache\Content.Word\IMG_20181122_16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Лилия Раулевна\AppData\Local\Microsoft\Windows\INetCache\Content.Word\IMG_20181122_1617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4755">
                      <a:off x="0" y="0"/>
                      <a:ext cx="2686943" cy="317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BF" w:rsidRPr="0021540E" w:rsidRDefault="00194DBF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21540E" w:rsidRPr="00603BD6" w:rsidRDefault="0021540E" w:rsidP="0021540E">
      <w:pPr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60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589" w:rsidRPr="0060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589" w:rsidRPr="00603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Ролевые диалоги.</w:t>
      </w:r>
      <w:r w:rsidRPr="00603BD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</w:t>
      </w:r>
    </w:p>
    <w:p w:rsidR="0021540E" w:rsidRPr="00603BD6" w:rsidRDefault="0021540E" w:rsidP="0021540E">
      <w:pPr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21540E" w:rsidRPr="0021540E" w:rsidRDefault="002512E1" w:rsidP="0021540E">
      <w:pPr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pict>
          <v:shape id="_x0000_i1027" type="#_x0000_t75" style="width:208.2pt;height:176.4pt">
            <v:imagedata r:id="rId14" o:title="2015-02-12 16"/>
          </v:shape>
        </w:pict>
      </w:r>
      <w:r w:rsidR="005771B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552700" cy="2362200"/>
            <wp:effectExtent l="152400" t="152400" r="133350" b="133350"/>
            <wp:docPr id="95" name="Рисунок 95" descr="C:\Users\Лилия Раулевна\AppData\Local\Microsoft\Windows\INetCache\Content.Word\12017-03-30 15.37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Лилия Раулевна\AppData\Local\Microsoft\Windows\INetCache\Content.Word\12017-03-30 15.37.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43864">
                      <a:off x="0" y="0"/>
                      <a:ext cx="2552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BF" w:rsidRDefault="00194DBF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1540E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5771B8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Pr="0021540E" w:rsidRDefault="005771B8" w:rsidP="0021540E">
      <w:pPr>
        <w:tabs>
          <w:tab w:val="left" w:pos="1110"/>
        </w:tabs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71B8" w:rsidRPr="00603BD6" w:rsidRDefault="005771B8" w:rsidP="00603BD6">
      <w:pPr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603BD6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Музыкальная сказка «Приключение осеннего листочка»</w:t>
      </w:r>
    </w:p>
    <w:p w:rsidR="005771B8" w:rsidRPr="0021540E" w:rsidRDefault="005771B8" w:rsidP="005771B8">
      <w:pPr>
        <w:spacing w:after="0" w:line="240" w:lineRule="auto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</w:p>
    <w:p w:rsidR="005771B8" w:rsidRPr="0021540E" w:rsidRDefault="005771B8" w:rsidP="005771B8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21540E" w:rsidRPr="0021540E" w:rsidRDefault="005771B8" w:rsidP="00603BD6">
      <w:pPr>
        <w:spacing w:after="0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86150" cy="2619375"/>
            <wp:effectExtent l="19050" t="0" r="0" b="0"/>
            <wp:docPr id="109" name="Рисунок 109" descr="C:\Users\Лилия Раулевна\AppData\Local\Microsoft\Windows\INetCache\Content.Word\IMG_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Лилия Раулевна\AppData\Local\Microsoft\Windows\INetCache\Content.Word\IMG_72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31C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951470" cy="2094381"/>
            <wp:effectExtent l="76200" t="76200" r="58430" b="77319"/>
            <wp:docPr id="19" name="Рисунок 19" descr="IMG_7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728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1405366">
                      <a:off x="0" y="0"/>
                      <a:ext cx="2951152" cy="20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BD6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581476" cy="2066925"/>
            <wp:effectExtent l="114300" t="114300" r="85524" b="104775"/>
            <wp:docPr id="3" name="Рисунок 15" descr="IMG_7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729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307335">
                      <a:off x="0" y="0"/>
                      <a:ext cx="2581476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589" w:rsidRDefault="00CC6589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F93734" w:rsidRDefault="00F93734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val="en-US" w:eastAsia="ru-RU"/>
        </w:rPr>
      </w:pPr>
    </w:p>
    <w:p w:rsidR="005771B8" w:rsidRPr="00E43223" w:rsidRDefault="00603BD6" w:rsidP="00E43223">
      <w:pPr>
        <w:spacing w:after="0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67275" cy="3076575"/>
            <wp:effectExtent l="19050" t="0" r="9525" b="0"/>
            <wp:docPr id="17" name="Рисунок 17" descr="IMG_7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728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1B8" w:rsidRDefault="005771B8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5771B8" w:rsidRDefault="005771B8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5771B8" w:rsidRDefault="005771B8" w:rsidP="0021540E">
      <w:pPr>
        <w:spacing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5771B8" w:rsidRPr="00E43223" w:rsidRDefault="00E43223" w:rsidP="0021540E">
      <w:pPr>
        <w:spacing w:after="0" w:line="240" w:lineRule="auto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E4322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Работа с родителями и педагогами.</w:t>
      </w:r>
    </w:p>
    <w:p w:rsidR="005771B8" w:rsidRPr="00E43223" w:rsidRDefault="005771B8" w:rsidP="0021540E">
      <w:pPr>
        <w:spacing w:after="0" w:line="240" w:lineRule="auto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</w:p>
    <w:p w:rsidR="00CC6589" w:rsidRPr="00E43223" w:rsidRDefault="00CC6589" w:rsidP="0021540E">
      <w:pPr>
        <w:spacing w:after="0" w:line="240" w:lineRule="auto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</w:p>
    <w:p w:rsidR="008F27D0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19650" cy="3614738"/>
            <wp:effectExtent l="19050" t="0" r="0" b="0"/>
            <wp:docPr id="18" name="Рисунок 18" descr="C:\Users\Лилия Раулевна\Desktop\фото работа\SAM_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лия Раулевна\Desktop\фото работа\SAM_22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223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</w:p>
    <w:p w:rsidR="00E43223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</w:p>
    <w:p w:rsidR="00E43223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51325" cy="3188494"/>
            <wp:effectExtent l="19050" t="0" r="0" b="0"/>
            <wp:docPr id="4" name="Рисунок 19" descr="C:\Users\Лилия Раулевна\Desktop\фото работа\SAM_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лия Раулевна\Desktop\фото работа\SAM_23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318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223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</w:p>
    <w:p w:rsidR="00E43223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</w:p>
    <w:p w:rsidR="00E43223" w:rsidRPr="00E43223" w:rsidRDefault="00E43223" w:rsidP="00E43223">
      <w:pPr>
        <w:tabs>
          <w:tab w:val="left" w:pos="1170"/>
        </w:tabs>
        <w:spacing w:line="240" w:lineRule="auto"/>
        <w:jc w:val="center"/>
        <w:rPr>
          <w:b/>
          <w:sz w:val="28"/>
          <w:szCs w:val="28"/>
        </w:rPr>
      </w:pPr>
      <w:r w:rsidRPr="00E43223">
        <w:rPr>
          <w:b/>
          <w:sz w:val="28"/>
          <w:szCs w:val="28"/>
        </w:rPr>
        <w:lastRenderedPageBreak/>
        <w:t>Совместные выступления</w:t>
      </w:r>
    </w:p>
    <w:p w:rsidR="00FA1FF1" w:rsidRDefault="00FA1FF1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Лилия Раулевна\Desktop\конспекты занятий, проектов\фотот работа\Фото детский сад\SAM_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 Раулевна\Desktop\конспекты занятий, проектов\фотот работа\Фото детский сад\SAM_27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223" w:rsidRPr="0021540E" w:rsidRDefault="00E43223" w:rsidP="00E43223">
      <w:pPr>
        <w:tabs>
          <w:tab w:val="left" w:pos="1170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95750" cy="3072646"/>
            <wp:effectExtent l="19050" t="0" r="0" b="0"/>
            <wp:docPr id="20" name="Рисунок 20" descr="E:\фотот работа\фото осень младшие группы\IMG_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т работа\фото осень младшие группы\IMG_72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83" cy="307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223" w:rsidRPr="0021540E" w:rsidSect="004E7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DF" w:rsidRDefault="00990CDF" w:rsidP="003D1CD0">
      <w:pPr>
        <w:spacing w:after="0" w:line="240" w:lineRule="auto"/>
      </w:pPr>
      <w:r>
        <w:separator/>
      </w:r>
    </w:p>
  </w:endnote>
  <w:endnote w:type="continuationSeparator" w:id="0">
    <w:p w:rsidR="00990CDF" w:rsidRDefault="00990CDF" w:rsidP="003D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DF" w:rsidRDefault="00990CDF" w:rsidP="003D1CD0">
      <w:pPr>
        <w:spacing w:after="0" w:line="240" w:lineRule="auto"/>
      </w:pPr>
      <w:r>
        <w:separator/>
      </w:r>
    </w:p>
  </w:footnote>
  <w:footnote w:type="continuationSeparator" w:id="0">
    <w:p w:rsidR="00990CDF" w:rsidRDefault="00990CDF" w:rsidP="003D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97948"/>
    <w:multiLevelType w:val="hybridMultilevel"/>
    <w:tmpl w:val="D012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709FA"/>
    <w:multiLevelType w:val="hybridMultilevel"/>
    <w:tmpl w:val="C7080924"/>
    <w:lvl w:ilvl="0" w:tplc="73F017F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AFE"/>
    <w:rsid w:val="0018131C"/>
    <w:rsid w:val="00194DBF"/>
    <w:rsid w:val="001D1444"/>
    <w:rsid w:val="001F7D39"/>
    <w:rsid w:val="00211628"/>
    <w:rsid w:val="00213784"/>
    <w:rsid w:val="0021540E"/>
    <w:rsid w:val="002452D2"/>
    <w:rsid w:val="002512E1"/>
    <w:rsid w:val="002536B9"/>
    <w:rsid w:val="0032007B"/>
    <w:rsid w:val="003D1CD0"/>
    <w:rsid w:val="003D2ECE"/>
    <w:rsid w:val="00434A34"/>
    <w:rsid w:val="004E09B4"/>
    <w:rsid w:val="004E760C"/>
    <w:rsid w:val="005108AD"/>
    <w:rsid w:val="005771B8"/>
    <w:rsid w:val="005D3997"/>
    <w:rsid w:val="005F3A05"/>
    <w:rsid w:val="005F3F86"/>
    <w:rsid w:val="005F5D0C"/>
    <w:rsid w:val="005F74BE"/>
    <w:rsid w:val="00603BD6"/>
    <w:rsid w:val="006955ED"/>
    <w:rsid w:val="00706A24"/>
    <w:rsid w:val="00724388"/>
    <w:rsid w:val="007B0E7E"/>
    <w:rsid w:val="007D619D"/>
    <w:rsid w:val="008149D2"/>
    <w:rsid w:val="00840DA6"/>
    <w:rsid w:val="00901280"/>
    <w:rsid w:val="009606F6"/>
    <w:rsid w:val="00990CDF"/>
    <w:rsid w:val="00B23AD7"/>
    <w:rsid w:val="00B52AFE"/>
    <w:rsid w:val="00BB6789"/>
    <w:rsid w:val="00BE3167"/>
    <w:rsid w:val="00BE73AC"/>
    <w:rsid w:val="00BF1346"/>
    <w:rsid w:val="00CC1B6C"/>
    <w:rsid w:val="00CC6589"/>
    <w:rsid w:val="00CE2E36"/>
    <w:rsid w:val="00D842D2"/>
    <w:rsid w:val="00DC4F3A"/>
    <w:rsid w:val="00E43223"/>
    <w:rsid w:val="00E4797E"/>
    <w:rsid w:val="00E67675"/>
    <w:rsid w:val="00E75147"/>
    <w:rsid w:val="00E845EC"/>
    <w:rsid w:val="00EB63DC"/>
    <w:rsid w:val="00EB7502"/>
    <w:rsid w:val="00EF060C"/>
    <w:rsid w:val="00F63604"/>
    <w:rsid w:val="00F77553"/>
    <w:rsid w:val="00F93734"/>
    <w:rsid w:val="00FA1FF1"/>
    <w:rsid w:val="00FC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C"/>
  </w:style>
  <w:style w:type="paragraph" w:styleId="1">
    <w:name w:val="heading 1"/>
    <w:basedOn w:val="a"/>
    <w:link w:val="10"/>
    <w:uiPriority w:val="9"/>
    <w:qFormat/>
    <w:rsid w:val="00B52A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4">
    <w:name w:val="heading 4"/>
    <w:basedOn w:val="a"/>
    <w:link w:val="40"/>
    <w:uiPriority w:val="9"/>
    <w:qFormat/>
    <w:rsid w:val="00B52A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AFE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2AFE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unhideWhenUsed/>
    <w:rsid w:val="00B52AFE"/>
    <w:rPr>
      <w:strike w:val="0"/>
      <w:dstrike w:val="0"/>
      <w:color w:val="009FD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52AFE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A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2438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D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1CD0"/>
  </w:style>
  <w:style w:type="paragraph" w:styleId="aa">
    <w:name w:val="footer"/>
    <w:basedOn w:val="a"/>
    <w:link w:val="ab"/>
    <w:uiPriority w:val="99"/>
    <w:semiHidden/>
    <w:unhideWhenUsed/>
    <w:rsid w:val="003D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1CD0"/>
  </w:style>
  <w:style w:type="paragraph" w:styleId="ac">
    <w:name w:val="No Spacing"/>
    <w:uiPriority w:val="1"/>
    <w:qFormat/>
    <w:rsid w:val="001813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802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46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8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50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45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7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83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5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06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92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12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</dc:creator>
  <cp:lastModifiedBy>Виталий Гарбуз</cp:lastModifiedBy>
  <cp:revision>17</cp:revision>
  <cp:lastPrinted>2013-09-30T21:49:00Z</cp:lastPrinted>
  <dcterms:created xsi:type="dcterms:W3CDTF">2013-09-30T18:55:00Z</dcterms:created>
  <dcterms:modified xsi:type="dcterms:W3CDTF">2024-09-15T15:23:00Z</dcterms:modified>
</cp:coreProperties>
</file>